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07" w:rsidRDefault="00F61307" w:rsidP="00F61307">
      <w:pPr>
        <w:pStyle w:val="20"/>
        <w:shd w:val="clear" w:color="auto" w:fill="auto"/>
        <w:spacing w:line="322" w:lineRule="exact"/>
        <w:ind w:firstLine="709"/>
        <w:jc w:val="center"/>
        <w:rPr>
          <w:rStyle w:val="2"/>
          <w:color w:val="000000"/>
        </w:rPr>
      </w:pPr>
      <w:r>
        <w:rPr>
          <w:rStyle w:val="2"/>
          <w:color w:val="000000"/>
        </w:rPr>
        <w:t>ПОРЯДОК ПОСТУПЛЕНИЯ В АКАДЕМИЮ ГЕНЕРАЛЬНОЙ ПРОКУРАТУРЫ РФ</w:t>
      </w:r>
    </w:p>
    <w:p w:rsidR="00F61307" w:rsidRDefault="00F61307" w:rsidP="00A0163D">
      <w:pPr>
        <w:pStyle w:val="20"/>
        <w:shd w:val="clear" w:color="auto" w:fill="auto"/>
        <w:spacing w:line="322" w:lineRule="exact"/>
        <w:ind w:firstLine="709"/>
        <w:rPr>
          <w:rStyle w:val="2"/>
          <w:color w:val="000000"/>
        </w:rPr>
      </w:pPr>
    </w:p>
    <w:p w:rsidR="00A0163D" w:rsidRDefault="00A0163D" w:rsidP="00A0163D">
      <w:pPr>
        <w:pStyle w:val="20"/>
        <w:shd w:val="clear" w:color="auto" w:fill="auto"/>
        <w:spacing w:line="322" w:lineRule="exact"/>
        <w:ind w:firstLine="709"/>
      </w:pPr>
      <w:proofErr w:type="gramStart"/>
      <w:r>
        <w:rPr>
          <w:rStyle w:val="2"/>
          <w:color w:val="000000"/>
        </w:rPr>
        <w:t>В целях обеспечения подготовки кадров для прокуратуры Российской Федерации, руководствуясь статьей 17 Федерального закона «О прокуратуре Российской Федерации» и пунктом 1 части 10 статьи 81 Федерального закона «Об образовании в Российской Федерации», приказом Генерального прокурора Российской Федерации от 23.11.2014 №644 утвержден порядок и условия приема на обучение по образовательным программам высшего образования в федеральное государственное казенное образовательное учреждение высшего профессионального</w:t>
      </w:r>
      <w:proofErr w:type="gramEnd"/>
      <w:r>
        <w:rPr>
          <w:rStyle w:val="2"/>
          <w:color w:val="000000"/>
        </w:rPr>
        <w:t xml:space="preserve"> образования «Академия Генеральной прокуратуры Российской Федерации».</w:t>
      </w:r>
    </w:p>
    <w:p w:rsidR="00A0163D" w:rsidRDefault="00A0163D" w:rsidP="00A0163D">
      <w:pPr>
        <w:pStyle w:val="20"/>
        <w:shd w:val="clear" w:color="auto" w:fill="auto"/>
        <w:spacing w:line="322" w:lineRule="exact"/>
        <w:ind w:firstLine="709"/>
      </w:pPr>
      <w:r>
        <w:rPr>
          <w:rStyle w:val="2"/>
          <w:color w:val="000000"/>
        </w:rPr>
        <w:t>Направления для поступления в институты Университета Генеральной прокуратуры Российской Федерации на 2019/20 учебный год будут выдаваться на основании комплексной оценки деловых и личных качеств кандидатов.</w:t>
      </w:r>
    </w:p>
    <w:p w:rsidR="00A0163D" w:rsidRDefault="00A0163D" w:rsidP="00A0163D">
      <w:pPr>
        <w:pStyle w:val="20"/>
        <w:shd w:val="clear" w:color="auto" w:fill="auto"/>
        <w:spacing w:line="322" w:lineRule="exact"/>
        <w:ind w:firstLine="709"/>
      </w:pPr>
      <w:r>
        <w:rPr>
          <w:rStyle w:val="2"/>
          <w:color w:val="000000"/>
        </w:rPr>
        <w:t>Кандидаты в абитуриенты будут проходить психологический отбор для определения их профессиональной пригодности к прохождению службы в органах прокуратуры Российской Федерации и целевому обучению.</w:t>
      </w:r>
    </w:p>
    <w:p w:rsidR="00A0163D" w:rsidRDefault="00A0163D" w:rsidP="00A0163D">
      <w:pPr>
        <w:pStyle w:val="20"/>
        <w:shd w:val="clear" w:color="auto" w:fill="auto"/>
        <w:spacing w:line="322" w:lineRule="exact"/>
        <w:ind w:firstLine="709"/>
      </w:pPr>
      <w:r>
        <w:rPr>
          <w:rStyle w:val="2"/>
          <w:color w:val="000000"/>
        </w:rPr>
        <w:t>Для участия в конкурсе кандидат в абитуриенты представляет в прокуратуру района (города) по месту жительства (</w:t>
      </w:r>
      <w:r w:rsidRPr="00E72229">
        <w:rPr>
          <w:rStyle w:val="2"/>
          <w:b/>
          <w:color w:val="000000"/>
          <w:u w:val="single"/>
        </w:rPr>
        <w:t xml:space="preserve">после собеседования с </w:t>
      </w:r>
      <w:proofErr w:type="spellStart"/>
      <w:r w:rsidRPr="00E72229">
        <w:rPr>
          <w:rStyle w:val="2"/>
          <w:b/>
          <w:color w:val="000000"/>
          <w:u w:val="single"/>
        </w:rPr>
        <w:t>горрайпрокурором</w:t>
      </w:r>
      <w:proofErr w:type="spellEnd"/>
      <w:r>
        <w:rPr>
          <w:rStyle w:val="2"/>
          <w:color w:val="000000"/>
        </w:rPr>
        <w:t>) следующие документы:</w:t>
      </w:r>
    </w:p>
    <w:p w:rsidR="00A0163D" w:rsidRDefault="00F61307" w:rsidP="00F61307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284" w:firstLine="0"/>
      </w:pPr>
      <w:r>
        <w:rPr>
          <w:rStyle w:val="2"/>
          <w:color w:val="000000"/>
        </w:rPr>
        <w:t xml:space="preserve"> </w:t>
      </w:r>
      <w:r w:rsidR="00A0163D">
        <w:rPr>
          <w:rStyle w:val="2"/>
          <w:color w:val="000000"/>
        </w:rPr>
        <w:t>Заявление о приеме документов для участия в конкурсе на имя прокурора области;</w:t>
      </w:r>
    </w:p>
    <w:p w:rsidR="00A0163D" w:rsidRDefault="00A0163D" w:rsidP="00F61307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284" w:firstLine="0"/>
      </w:pPr>
      <w:r>
        <w:rPr>
          <w:rStyle w:val="2"/>
          <w:color w:val="000000"/>
        </w:rPr>
        <w:t>Автобиографию с подробной информацией о близких родственниках (отец, мать, братья, сестры) включающую: ФИО (при их изменении указать прежние), дату и место рождения, место работы и должность, адрес регистрации и адрес фактического проживания, контактные телефоны, сведения о привлечении к уголовной и административной ответственности;</w:t>
      </w:r>
    </w:p>
    <w:p w:rsidR="00A0163D" w:rsidRDefault="00A0163D" w:rsidP="00F61307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284" w:firstLine="0"/>
      </w:pPr>
      <w:r>
        <w:rPr>
          <w:rStyle w:val="2"/>
          <w:color w:val="000000"/>
        </w:rPr>
        <w:t>Ведомость о текущей успеваемости, полученную в учебном заведении и заверенную надлежащим образом;</w:t>
      </w:r>
    </w:p>
    <w:p w:rsidR="00A0163D" w:rsidRDefault="00A0163D" w:rsidP="00F61307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284" w:firstLine="0"/>
      </w:pPr>
      <w:r>
        <w:rPr>
          <w:rStyle w:val="2"/>
          <w:color w:val="000000"/>
        </w:rPr>
        <w:t>Копию паспорта гражданина РФ (всех страниц, на которых имеются какие-либо отметки);</w:t>
      </w:r>
    </w:p>
    <w:p w:rsidR="00A0163D" w:rsidRDefault="00A0163D" w:rsidP="00F61307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284" w:firstLine="0"/>
      </w:pPr>
      <w:r>
        <w:rPr>
          <w:rStyle w:val="2"/>
          <w:color w:val="000000"/>
        </w:rPr>
        <w:t>Копию документа, подтверждающего изменение фамилии, имени, отчества (если изменялись);</w:t>
      </w:r>
    </w:p>
    <w:p w:rsidR="00A0163D" w:rsidRDefault="00A0163D" w:rsidP="00F61307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284" w:firstLine="0"/>
      </w:pPr>
      <w:r>
        <w:rPr>
          <w:rStyle w:val="2"/>
          <w:color w:val="000000"/>
        </w:rPr>
        <w:t>Характеристику с места учебы, заверенную надлежащим образом;</w:t>
      </w:r>
    </w:p>
    <w:p w:rsidR="00A0163D" w:rsidRDefault="00A0163D" w:rsidP="00F61307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284" w:firstLine="0"/>
      </w:pPr>
      <w:r>
        <w:rPr>
          <w:rStyle w:val="2"/>
          <w:color w:val="000000"/>
        </w:rPr>
        <w:t>Медицинскую справку по форме 086/у;</w:t>
      </w:r>
    </w:p>
    <w:p w:rsidR="00A0163D" w:rsidRDefault="00A0163D" w:rsidP="00F61307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284" w:firstLine="0"/>
      </w:pPr>
      <w:r>
        <w:rPr>
          <w:rStyle w:val="2"/>
          <w:color w:val="000000"/>
        </w:rPr>
        <w:t>8.Справку из наркологического диспансера;</w:t>
      </w:r>
    </w:p>
    <w:p w:rsidR="00A0163D" w:rsidRDefault="00A0163D" w:rsidP="00F61307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284" w:firstLine="0"/>
      </w:pPr>
      <w:r>
        <w:rPr>
          <w:rStyle w:val="2"/>
          <w:color w:val="000000"/>
        </w:rPr>
        <w:t>Справку из психоневрологического диспансера;</w:t>
      </w:r>
    </w:p>
    <w:p w:rsidR="00A0163D" w:rsidRDefault="00A0163D" w:rsidP="00F61307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284" w:firstLine="0"/>
      </w:pPr>
      <w:r>
        <w:rPr>
          <w:rStyle w:val="2"/>
          <w:color w:val="000000"/>
        </w:rPr>
        <w:t xml:space="preserve">6 фотографий на матовой бумаге без уголка размером </w:t>
      </w:r>
      <w:r w:rsidRPr="00A0163D">
        <w:rPr>
          <w:rStyle w:val="2"/>
          <w:color w:val="000000"/>
        </w:rPr>
        <w:t>3</w:t>
      </w:r>
      <w:r>
        <w:rPr>
          <w:rStyle w:val="2"/>
          <w:color w:val="000000"/>
          <w:lang w:val="en-US"/>
        </w:rPr>
        <w:t>x</w:t>
      </w:r>
      <w:r w:rsidRPr="00A0163D">
        <w:rPr>
          <w:rStyle w:val="2"/>
          <w:color w:val="000000"/>
        </w:rPr>
        <w:t xml:space="preserve">4 </w:t>
      </w:r>
      <w:r>
        <w:rPr>
          <w:rStyle w:val="2"/>
          <w:color w:val="000000"/>
        </w:rPr>
        <w:t>см;</w:t>
      </w:r>
    </w:p>
    <w:p w:rsidR="00A0163D" w:rsidRDefault="00A0163D" w:rsidP="00F61307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284" w:firstLine="0"/>
      </w:pPr>
      <w:r>
        <w:rPr>
          <w:rStyle w:val="2"/>
          <w:color w:val="000000"/>
        </w:rPr>
        <w:t>Документы, подтверждающие индивидуальные достижения кандидата (дипломы, грамоты, участие в предметных олимпиадах и т.д.)</w:t>
      </w:r>
    </w:p>
    <w:p w:rsidR="00A0163D" w:rsidRDefault="00A0163D" w:rsidP="00A0163D">
      <w:pPr>
        <w:pStyle w:val="20"/>
        <w:shd w:val="clear" w:color="auto" w:fill="auto"/>
        <w:spacing w:line="322" w:lineRule="exact"/>
        <w:ind w:firstLine="709"/>
      </w:pPr>
      <w:r>
        <w:rPr>
          <w:rStyle w:val="2"/>
          <w:color w:val="000000"/>
        </w:rPr>
        <w:t xml:space="preserve">Документы изучаются прокурорами, готовится докладная записка и требование с результатами проверки привлечения кандидата и его близких </w:t>
      </w:r>
      <w:r>
        <w:rPr>
          <w:rStyle w:val="2"/>
          <w:color w:val="000000"/>
        </w:rPr>
        <w:lastRenderedPageBreak/>
        <w:t>родственников к уголовной и административной ответственности по ИЦ ГУ МВД РФ по Нижегородской области.</w:t>
      </w:r>
    </w:p>
    <w:p w:rsidR="00A0163D" w:rsidRPr="00F61307" w:rsidRDefault="00A0163D" w:rsidP="00A0163D">
      <w:pPr>
        <w:pStyle w:val="20"/>
        <w:shd w:val="clear" w:color="auto" w:fill="auto"/>
        <w:spacing w:line="322" w:lineRule="exact"/>
        <w:ind w:firstLine="709"/>
        <w:rPr>
          <w:b/>
        </w:rPr>
      </w:pPr>
      <w:r>
        <w:rPr>
          <w:rStyle w:val="2"/>
          <w:color w:val="000000"/>
        </w:rPr>
        <w:t xml:space="preserve">Каждый предоставленный кандидатом документ желательно разместить в отдельный файл, для того чтобы документ читался без изъятия его из файла. Первая страница - докладная </w:t>
      </w:r>
      <w:proofErr w:type="spellStart"/>
      <w:r>
        <w:rPr>
          <w:rStyle w:val="2"/>
          <w:color w:val="000000"/>
        </w:rPr>
        <w:t>горрайпрокурора</w:t>
      </w:r>
      <w:proofErr w:type="spellEnd"/>
      <w:r>
        <w:rPr>
          <w:rStyle w:val="2"/>
          <w:color w:val="000000"/>
        </w:rPr>
        <w:t xml:space="preserve">, далее по указанному списку. Все файлы с требуемыми документами формируются в папку скоросшиватель и с сопроводительным письмом направляются в отдел кадров прокуратуры Нижегородской области в срок не позднее </w:t>
      </w:r>
      <w:r w:rsidR="00F61307">
        <w:rPr>
          <w:rStyle w:val="2"/>
          <w:color w:val="000000"/>
        </w:rPr>
        <w:br/>
      </w:r>
      <w:r w:rsidRPr="00F61307">
        <w:rPr>
          <w:rStyle w:val="2"/>
          <w:b/>
          <w:color w:val="000000"/>
        </w:rPr>
        <w:t>22 марта 2019 года.</w:t>
      </w:r>
    </w:p>
    <w:p w:rsidR="00B25DF0" w:rsidRDefault="00E72229" w:rsidP="00A0163D">
      <w:pPr>
        <w:spacing w:after="0"/>
        <w:ind w:firstLine="709"/>
        <w:jc w:val="both"/>
        <w:rPr>
          <w:b/>
        </w:rPr>
      </w:pPr>
    </w:p>
    <w:p w:rsidR="00F61307" w:rsidRDefault="00F61307" w:rsidP="00A0163D">
      <w:pPr>
        <w:spacing w:after="0"/>
        <w:ind w:firstLine="709"/>
        <w:jc w:val="both"/>
        <w:rPr>
          <w:b/>
        </w:rPr>
      </w:pPr>
    </w:p>
    <w:p w:rsidR="00F61307" w:rsidRPr="00F61307" w:rsidRDefault="00F61307" w:rsidP="00F6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307">
        <w:rPr>
          <w:rFonts w:ascii="Times New Roman" w:hAnsi="Times New Roman" w:cs="Times New Roman"/>
          <w:sz w:val="28"/>
          <w:szCs w:val="28"/>
        </w:rPr>
        <w:t>Прокурор района                                             А.А. Костин</w:t>
      </w:r>
    </w:p>
    <w:sectPr w:rsidR="00F61307" w:rsidRPr="00F61307" w:rsidSect="00F6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9830812"/>
    <w:multiLevelType w:val="hybridMultilevel"/>
    <w:tmpl w:val="B5D4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2827"/>
    <w:multiLevelType w:val="hybridMultilevel"/>
    <w:tmpl w:val="CC5EE748"/>
    <w:lvl w:ilvl="0" w:tplc="9424A044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FE3DD6"/>
    <w:multiLevelType w:val="hybridMultilevel"/>
    <w:tmpl w:val="0D4A1E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563D21"/>
    <w:multiLevelType w:val="hybridMultilevel"/>
    <w:tmpl w:val="1286D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3B579F"/>
    <w:multiLevelType w:val="hybridMultilevel"/>
    <w:tmpl w:val="9A3452B6"/>
    <w:lvl w:ilvl="0" w:tplc="9424A044">
      <w:start w:val="1"/>
      <w:numFmt w:val="decimal"/>
      <w:lvlText w:val="%1."/>
      <w:lvlJc w:val="left"/>
      <w:pPr>
        <w:ind w:left="23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63D"/>
    <w:rsid w:val="00054328"/>
    <w:rsid w:val="000714E0"/>
    <w:rsid w:val="00114D60"/>
    <w:rsid w:val="001851E5"/>
    <w:rsid w:val="00185475"/>
    <w:rsid w:val="001B724E"/>
    <w:rsid w:val="001D0D82"/>
    <w:rsid w:val="002510DF"/>
    <w:rsid w:val="00280DF6"/>
    <w:rsid w:val="002D09EE"/>
    <w:rsid w:val="002F599E"/>
    <w:rsid w:val="0035566C"/>
    <w:rsid w:val="00363BC0"/>
    <w:rsid w:val="0039222E"/>
    <w:rsid w:val="003C47EC"/>
    <w:rsid w:val="00434033"/>
    <w:rsid w:val="00437DC2"/>
    <w:rsid w:val="00446287"/>
    <w:rsid w:val="0046149F"/>
    <w:rsid w:val="0047690C"/>
    <w:rsid w:val="00497EB9"/>
    <w:rsid w:val="004F1F2F"/>
    <w:rsid w:val="00515B6F"/>
    <w:rsid w:val="0062596A"/>
    <w:rsid w:val="00653707"/>
    <w:rsid w:val="00672DE4"/>
    <w:rsid w:val="00681369"/>
    <w:rsid w:val="006941DC"/>
    <w:rsid w:val="006B3443"/>
    <w:rsid w:val="006C3599"/>
    <w:rsid w:val="00741767"/>
    <w:rsid w:val="007573FE"/>
    <w:rsid w:val="00771330"/>
    <w:rsid w:val="007E7DBA"/>
    <w:rsid w:val="00823B14"/>
    <w:rsid w:val="00864CC5"/>
    <w:rsid w:val="00866035"/>
    <w:rsid w:val="008848DD"/>
    <w:rsid w:val="00891819"/>
    <w:rsid w:val="00905B4D"/>
    <w:rsid w:val="00933BF0"/>
    <w:rsid w:val="00947C3F"/>
    <w:rsid w:val="00950ABB"/>
    <w:rsid w:val="009521A5"/>
    <w:rsid w:val="00970F6F"/>
    <w:rsid w:val="009C4437"/>
    <w:rsid w:val="009D225D"/>
    <w:rsid w:val="00A0163D"/>
    <w:rsid w:val="00A1486E"/>
    <w:rsid w:val="00A47F28"/>
    <w:rsid w:val="00A823D1"/>
    <w:rsid w:val="00AA391E"/>
    <w:rsid w:val="00B266A9"/>
    <w:rsid w:val="00B76795"/>
    <w:rsid w:val="00BB75C7"/>
    <w:rsid w:val="00D16966"/>
    <w:rsid w:val="00D566AC"/>
    <w:rsid w:val="00DB3252"/>
    <w:rsid w:val="00DC1C57"/>
    <w:rsid w:val="00DE5085"/>
    <w:rsid w:val="00DF652D"/>
    <w:rsid w:val="00E05188"/>
    <w:rsid w:val="00E613DD"/>
    <w:rsid w:val="00E72229"/>
    <w:rsid w:val="00E77160"/>
    <w:rsid w:val="00E95D77"/>
    <w:rsid w:val="00EB4E45"/>
    <w:rsid w:val="00EC3E09"/>
    <w:rsid w:val="00EC67FB"/>
    <w:rsid w:val="00F03261"/>
    <w:rsid w:val="00F223FD"/>
    <w:rsid w:val="00F61307"/>
    <w:rsid w:val="00F866C2"/>
    <w:rsid w:val="00FA483B"/>
    <w:rsid w:val="00FB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016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163D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2019-02-07T11:58:00Z</cp:lastPrinted>
  <dcterms:created xsi:type="dcterms:W3CDTF">2019-02-07T09:44:00Z</dcterms:created>
  <dcterms:modified xsi:type="dcterms:W3CDTF">2019-02-07T12:41:00Z</dcterms:modified>
</cp:coreProperties>
</file>