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73" w:rsidRDefault="00B414C0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Пояснительная записка</w:t>
      </w:r>
    </w:p>
    <w:p w:rsidR="000B6D73" w:rsidRDefault="00B414C0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 плану внеурочной деятельности начального общего образования</w:t>
      </w:r>
    </w:p>
    <w:p w:rsidR="000B6D73" w:rsidRDefault="00B414C0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МОУ Мало-Андосовская ОШ»</w:t>
      </w:r>
    </w:p>
    <w:p w:rsidR="000B6D73" w:rsidRDefault="00B414C0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202</w:t>
      </w:r>
      <w:r w:rsidR="00A23ED8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-202</w:t>
      </w:r>
      <w:r w:rsidR="00A23ED8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учебный год</w:t>
      </w:r>
    </w:p>
    <w:p w:rsidR="000B6D73" w:rsidRDefault="000B6D73">
      <w:pPr>
        <w:rPr>
          <w:lang w:eastAsia="en-US"/>
        </w:rPr>
      </w:pPr>
    </w:p>
    <w:p w:rsidR="000B6D73" w:rsidRDefault="00B41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обеспечения индивидуальных потребностей обучающихся План внеурочной деятельности включает курсы внеурочной деятельности с целью удовлетворения различных интересов обучающихся, потребностей в физическом развитии и совершенствовании, </w:t>
      </w:r>
      <w:r>
        <w:rPr>
          <w:rFonts w:ascii="Times New Roman" w:hAnsi="Times New Roman" w:cs="Times New Roman"/>
          <w:sz w:val="24"/>
          <w:szCs w:val="24"/>
        </w:rPr>
        <w:t>а также учитывающие этнокультурные интересы.</w:t>
      </w:r>
    </w:p>
    <w:p w:rsidR="000B6D73" w:rsidRDefault="00B41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</w:t>
      </w:r>
      <w:r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 развития личности: спортивно-оздоровительное, духовно-нравственное, социальное, общеинтеллектуальное, общекультурное</w:t>
      </w:r>
      <w:r>
        <w:rPr>
          <w:rFonts w:ascii="Times New Roman" w:hAnsi="Times New Roman" w:cs="Times New Roman"/>
          <w:sz w:val="24"/>
          <w:szCs w:val="24"/>
        </w:rPr>
        <w:t>,коммуникативное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D73" w:rsidRDefault="00B41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</w:t>
      </w:r>
      <w:r>
        <w:rPr>
          <w:rFonts w:ascii="Times New Roman" w:hAnsi="Times New Roman" w:cs="Times New Roman"/>
          <w:sz w:val="24"/>
          <w:szCs w:val="24"/>
        </w:rPr>
        <w:t>ятельности определяет формы организации и объем внеурочной деятельности для обучающихся при освоении ими ПНОО до 1320 академических часов за четыре года обучения с  учетом образовательных потребностей и интересов обучающихся, запросов родителей (законных п</w:t>
      </w:r>
      <w:r>
        <w:rPr>
          <w:rFonts w:ascii="Times New Roman" w:hAnsi="Times New Roman" w:cs="Times New Roman"/>
          <w:sz w:val="24"/>
          <w:szCs w:val="24"/>
        </w:rPr>
        <w:t>редставителей) несовершеннолетних обучающихся, возможностей Учреждения.</w:t>
      </w:r>
    </w:p>
    <w:p w:rsidR="000B6D73" w:rsidRDefault="00B41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 пределах  одного  уровня  общего  образования,  а также их суммирование в течение учебного года. Часы в</w:t>
      </w:r>
      <w:r>
        <w:rPr>
          <w:rFonts w:ascii="Times New Roman" w:hAnsi="Times New Roman" w:cs="Times New Roman"/>
          <w:sz w:val="24"/>
          <w:szCs w:val="24"/>
        </w:rPr>
        <w:t xml:space="preserve">неурочной деятельности могут быть реализованы как в течение учебной недели, так и в период каникул, в выходные и нерабочие праздничные дни. </w:t>
      </w:r>
    </w:p>
    <w:p w:rsidR="000B6D73" w:rsidRDefault="00B41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определены </w:t>
      </w:r>
      <w:r>
        <w:rPr>
          <w:rFonts w:ascii="Times New Roman" w:hAnsi="Times New Roman" w:cs="Times New Roman"/>
          <w:i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деятельности: </w:t>
      </w:r>
    </w:p>
    <w:p w:rsidR="000B6D73" w:rsidRDefault="00B414C0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>курсы внеурочной деятельности «ОФП»,</w:t>
      </w:r>
    </w:p>
    <w:p w:rsidR="000B6D73" w:rsidRDefault="00B414C0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>Работа</w:t>
      </w:r>
      <w:r>
        <w:t xml:space="preserve"> по </w:t>
      </w:r>
      <w:r>
        <w:t>программе «Орлята России»</w:t>
      </w:r>
    </w:p>
    <w:p w:rsidR="000B6D73" w:rsidRDefault="00B414C0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rPr>
          <w:iCs/>
        </w:rPr>
        <w:t xml:space="preserve">учебные, </w:t>
      </w:r>
      <w:r>
        <w:t>межпредметные занятия</w:t>
      </w:r>
      <w:r>
        <w:rPr>
          <w:iCs/>
        </w:rPr>
        <w:t xml:space="preserve"> и внеучебные занятия, основанные  на структуре универсальных учебных действий: </w:t>
      </w:r>
      <w:r>
        <w:t xml:space="preserve">презентации, интеллектуальные игры, деловые игры, олимпиады,   ШНОУ , </w:t>
      </w:r>
      <w:r>
        <w:rPr>
          <w:rStyle w:val="apple-style-span"/>
        </w:rPr>
        <w:t xml:space="preserve">проектные и исследовательские работы, </w:t>
      </w:r>
      <w:r>
        <w:t>учебные прое</w:t>
      </w:r>
      <w:r>
        <w:t>кты;</w:t>
      </w:r>
    </w:p>
    <w:p w:rsidR="000B6D73" w:rsidRDefault="00B414C0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>воспитательные классные, школьные и внешкольные мероприятия, в рамках реализации воспитательной системы класса (далее – ВСК) и воспитательной системы школы (далее – ВСШ):  праздники, спортивные игры, эстафеты и соревнования, поисковые и научные исслед</w:t>
      </w:r>
      <w:r>
        <w:t xml:space="preserve">ования, общественно полезные  практики, КТД, творческие конкурсы, предметные конкурсы, </w:t>
      </w:r>
      <w:r>
        <w:rPr>
          <w:rStyle w:val="apple-style-span"/>
        </w:rPr>
        <w:t xml:space="preserve">викторины, игры, </w:t>
      </w:r>
      <w:r>
        <w:t>концерты, выставки творческих работ, праздники, шашечные турниры, общественно полезные практики, социальные проекты, тематические часы общения, посещени</w:t>
      </w:r>
      <w:r>
        <w:t>е  театров, музеев, экскурсии в музеи,   парки,   по историческим местам и достопримечательностям   Нижегородской области и другие мероприятия;</w:t>
      </w:r>
    </w:p>
    <w:p w:rsidR="000B6D73" w:rsidRDefault="00B414C0">
      <w:pPr>
        <w:numPr>
          <w:ilvl w:val="0"/>
          <w:numId w:val="1"/>
        </w:numPr>
        <w:tabs>
          <w:tab w:val="left" w:pos="-426"/>
        </w:tabs>
        <w:ind w:left="284"/>
        <w:jc w:val="both"/>
      </w:pPr>
      <w:r>
        <w:t>спортивный клуб «Баскетбол ».</w:t>
      </w:r>
    </w:p>
    <w:p w:rsidR="000B6D73" w:rsidRDefault="000B6D73">
      <w:pPr>
        <w:tabs>
          <w:tab w:val="left" w:pos="-426"/>
        </w:tabs>
        <w:ind w:left="284"/>
        <w:jc w:val="both"/>
      </w:pPr>
    </w:p>
    <w:p w:rsidR="000B6D73" w:rsidRDefault="00B41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выбора курсов и форм внеурочной деятельности имеют родители (законные представители) обучающегося с учетом мнения обучающегося до завершения им получения основного общего образования. Время, отведенное на внеурочную деятельность, не включается в расч</w:t>
      </w:r>
      <w:r>
        <w:rPr>
          <w:rFonts w:ascii="Times New Roman" w:hAnsi="Times New Roman" w:cs="Times New Roman"/>
          <w:sz w:val="24"/>
          <w:szCs w:val="24"/>
        </w:rPr>
        <w:t xml:space="preserve">ёт допустимой (максимальной) обязательной нагрузки обучающихся. </w:t>
      </w:r>
    </w:p>
    <w:p w:rsidR="000B6D73" w:rsidRDefault="00B414C0">
      <w:pPr>
        <w:pStyle w:val="a3"/>
        <w:tabs>
          <w:tab w:val="left" w:pos="284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Учреждение при необходимости организует внеурочную деятельность с использованием дистанционных образовательных технологий и электронного обучения в период временных ограничений, связанных </w:t>
      </w:r>
      <w:r>
        <w:rPr>
          <w:b w:val="0"/>
          <w:sz w:val="24"/>
        </w:rPr>
        <w:t xml:space="preserve">с эпидемиологической ситуацией, в режиме нахождения обучающихся в условиях домашней самоизоляции. В данном случае предусматривается корректировка рабочих программ внеурочной деятельности, </w:t>
      </w:r>
      <w:r>
        <w:rPr>
          <w:b w:val="0"/>
          <w:sz w:val="24"/>
        </w:rPr>
        <w:lastRenderedPageBreak/>
        <w:t xml:space="preserve">предусматривающая проведение занятий в онлайн режиме и дистанционно </w:t>
      </w:r>
      <w:r>
        <w:rPr>
          <w:b w:val="0"/>
          <w:sz w:val="24"/>
        </w:rPr>
        <w:t>с использованием электронных (цифровых) образовательных ресурсов в формах: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проектные и исследовательские работы обучающихся;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деятельность школьных научных обществ;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просмотр видеофильмов, спектаклей, концертов с последующим их обсуждением;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посещение </w:t>
      </w:r>
      <w:r>
        <w:t>виртуальных экспозиций музеев, выставок, вернисажей;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виртуальные экскурсии и путешествия;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участие в семинарах, вебинарах, мастер-классах и др.;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участие в различных конкурсах и соревнованиях;</w:t>
      </w:r>
    </w:p>
    <w:p w:rsidR="000B6D73" w:rsidRDefault="00B414C0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b/>
        </w:rPr>
      </w:pPr>
      <w:r>
        <w:t>оздоровительные и спортивные онлайн мероприятия, в том числе физи</w:t>
      </w:r>
      <w:r>
        <w:t>ческие разминки и гимнастика.</w:t>
      </w:r>
    </w:p>
    <w:p w:rsidR="000B6D73" w:rsidRDefault="000B6D73">
      <w:pPr>
        <w:shd w:val="clear" w:color="auto" w:fill="FFFFFF"/>
        <w:tabs>
          <w:tab w:val="left" w:pos="284"/>
        </w:tabs>
        <w:jc w:val="both"/>
        <w:rPr>
          <w:b/>
        </w:rPr>
      </w:pPr>
    </w:p>
    <w:p w:rsidR="000B6D73" w:rsidRDefault="00B414C0">
      <w:pPr>
        <w:shd w:val="clear" w:color="auto" w:fill="FFFFFF"/>
        <w:tabs>
          <w:tab w:val="left" w:pos="284"/>
        </w:tabs>
        <w:jc w:val="both"/>
        <w:rPr>
          <w:b/>
        </w:rPr>
      </w:pPr>
      <w:r>
        <w:t xml:space="preserve">Таблица 19 </w:t>
      </w:r>
    </w:p>
    <w:p w:rsidR="000B6D73" w:rsidRDefault="000B6D73">
      <w:pPr>
        <w:pStyle w:val="a4"/>
        <w:rPr>
          <w:b/>
          <w:lang w:val="ru-RU"/>
        </w:rPr>
      </w:pPr>
    </w:p>
    <w:p w:rsidR="000B6D73" w:rsidRDefault="00B414C0">
      <w:pPr>
        <w:shd w:val="clear" w:color="auto" w:fill="FFFFFF"/>
        <w:tabs>
          <w:tab w:val="left" w:pos="284"/>
        </w:tabs>
        <w:jc w:val="both"/>
        <w:rPr>
          <w:b/>
        </w:rPr>
      </w:pPr>
      <w:r>
        <w:rPr>
          <w:b/>
        </w:rPr>
        <w:t>План внеурочной деятельности начального общего образования (годовой)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902"/>
        <w:gridCol w:w="776"/>
        <w:gridCol w:w="776"/>
        <w:gridCol w:w="776"/>
        <w:gridCol w:w="855"/>
      </w:tblGrid>
      <w:tr w:rsidR="000B6D73">
        <w:trPr>
          <w:jc w:val="center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0B6D73">
        <w:trPr>
          <w:jc w:val="center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 кл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B6D73">
        <w:trPr>
          <w:trHeight w:val="531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135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135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270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Общеинтеллектуальное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270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270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Коммуникативное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135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</w:t>
            </w:r>
            <w: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</w:t>
            </w:r>
            <w:r>
              <w:t>74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</w:t>
            </w:r>
            <w:r>
              <w:t>74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</w:t>
            </w:r>
            <w:r>
              <w:t>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  <w:r>
              <w:t>215</w:t>
            </w:r>
          </w:p>
        </w:tc>
      </w:tr>
    </w:tbl>
    <w:p w:rsidR="000B6D73" w:rsidRDefault="000B6D73">
      <w:pPr>
        <w:jc w:val="center"/>
        <w:rPr>
          <w:i/>
        </w:rPr>
      </w:pPr>
    </w:p>
    <w:p w:rsidR="000B6D73" w:rsidRDefault="00B414C0">
      <w:pPr>
        <w:shd w:val="clear" w:color="auto" w:fill="FFFFFF"/>
        <w:tabs>
          <w:tab w:val="left" w:pos="360"/>
          <w:tab w:val="left" w:pos="540"/>
        </w:tabs>
        <w:ind w:left="-181"/>
        <w:rPr>
          <w:b/>
        </w:rPr>
      </w:pPr>
      <w:r>
        <w:rPr>
          <w:b/>
        </w:rPr>
        <w:t>План внеурочной деятельности начального общего образования (недельный)</w:t>
      </w:r>
    </w:p>
    <w:p w:rsidR="000B6D73" w:rsidRDefault="000B6D73">
      <w:pPr>
        <w:shd w:val="clear" w:color="auto" w:fill="FFFFFF"/>
        <w:tabs>
          <w:tab w:val="left" w:pos="360"/>
          <w:tab w:val="left" w:pos="540"/>
        </w:tabs>
        <w:ind w:left="-181"/>
        <w:rPr>
          <w:b/>
        </w:rPr>
      </w:pP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902"/>
        <w:gridCol w:w="776"/>
        <w:gridCol w:w="776"/>
        <w:gridCol w:w="776"/>
        <w:gridCol w:w="855"/>
      </w:tblGrid>
      <w:tr w:rsidR="000B6D73">
        <w:trPr>
          <w:jc w:val="center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0B6D73">
        <w:trPr>
          <w:jc w:val="center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 кл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B6D73">
        <w:trPr>
          <w:trHeight w:val="531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Общеинтеллектуальное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Коммуникативное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</w:tr>
    </w:tbl>
    <w:p w:rsidR="000B6D73" w:rsidRDefault="000B6D73">
      <w:pPr>
        <w:shd w:val="clear" w:color="auto" w:fill="FFFFFF"/>
        <w:tabs>
          <w:tab w:val="left" w:pos="360"/>
          <w:tab w:val="left" w:pos="540"/>
        </w:tabs>
        <w:ind w:left="-181"/>
        <w:rPr>
          <w:b/>
        </w:rPr>
      </w:pPr>
    </w:p>
    <w:p w:rsidR="000B6D73" w:rsidRDefault="000B6D73">
      <w:pPr>
        <w:pStyle w:val="a3"/>
        <w:ind w:firstLine="426"/>
        <w:jc w:val="both"/>
        <w:rPr>
          <w:b w:val="0"/>
          <w:sz w:val="24"/>
        </w:rPr>
      </w:pPr>
    </w:p>
    <w:p w:rsidR="000B6D73" w:rsidRDefault="00B414C0">
      <w:pPr>
        <w:pStyle w:val="a3"/>
        <w:ind w:firstLine="426"/>
        <w:jc w:val="both"/>
        <w:rPr>
          <w:b w:val="0"/>
          <w:sz w:val="24"/>
        </w:rPr>
      </w:pPr>
      <w:r>
        <w:rPr>
          <w:b w:val="0"/>
          <w:sz w:val="24"/>
        </w:rPr>
        <w:t xml:space="preserve">План </w:t>
      </w:r>
      <w:r>
        <w:rPr>
          <w:b w:val="0"/>
          <w:sz w:val="24"/>
        </w:rPr>
        <w:t>внеурочной деятельности начального общего образования на учебный год, в котором указаны особенности и количество часов, отводимых на  изучение программ внеурочной деятельности,</w:t>
      </w:r>
      <w:r>
        <w:rPr>
          <w:sz w:val="24"/>
        </w:rPr>
        <w:t xml:space="preserve"> </w:t>
      </w:r>
      <w:r>
        <w:rPr>
          <w:b w:val="0"/>
          <w:sz w:val="24"/>
        </w:rPr>
        <w:t>ежегодно принимается на педагогическом совете и утверждается приказом директора</w:t>
      </w:r>
      <w:r>
        <w:rPr>
          <w:b w:val="0"/>
          <w:sz w:val="24"/>
        </w:rPr>
        <w:t xml:space="preserve"> Учреждения.</w:t>
      </w:r>
    </w:p>
    <w:p w:rsidR="000B6D73" w:rsidRDefault="000B6D7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B6D73" w:rsidRDefault="00B414C0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D73" w:rsidRDefault="000B6D7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B6D73" w:rsidRDefault="000B6D7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B6D73" w:rsidRDefault="000B6D7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B6D73" w:rsidRDefault="000B6D7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B6D73" w:rsidRDefault="00B414C0">
      <w:pPr>
        <w:pStyle w:val="a3"/>
        <w:rPr>
          <w:sz w:val="24"/>
        </w:rPr>
      </w:pPr>
      <w:r>
        <w:rPr>
          <w:sz w:val="24"/>
          <w:szCs w:val="28"/>
        </w:rPr>
        <w:lastRenderedPageBreak/>
        <w:t>Примерная сетка для ежегодного плана ВД</w:t>
      </w:r>
    </w:p>
    <w:p w:rsidR="000B6D73" w:rsidRDefault="00B414C0">
      <w:pPr>
        <w:pStyle w:val="ConsPlusNormal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начального общего образования </w:t>
      </w:r>
    </w:p>
    <w:p w:rsidR="000B6D73" w:rsidRDefault="000B6D73">
      <w:pPr>
        <w:pStyle w:val="ConsPlusNormal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392"/>
        <w:gridCol w:w="902"/>
        <w:gridCol w:w="776"/>
        <w:gridCol w:w="776"/>
        <w:gridCol w:w="776"/>
        <w:gridCol w:w="855"/>
      </w:tblGrid>
      <w:tr w:rsidR="000B6D7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0B6D7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 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 кл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B6D7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br/>
              <w:t>Спортивно-оздоровительное</w:t>
            </w:r>
            <w:r>
              <w:rPr>
                <w:b/>
              </w:rPr>
              <w:br/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ОФП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r>
              <w:t>Дни здоровья,</w:t>
            </w:r>
            <w:r>
              <w:t xml:space="preserve"> «Веселые старты», соревнования, игры и т.д. (ВСК, ОШМ)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0B6D7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  <w:p w:rsidR="000B6D73" w:rsidRDefault="000B6D73">
            <w:pPr>
              <w:spacing w:before="100" w:beforeAutospacing="1" w:after="100" w:afterAutospacing="1"/>
              <w:jc w:val="center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по программе «Орлята России»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Библиотечные уроки/ занятия с социальным педагогом, педагогом-психологом, преподавателем-организатором  ОБЖ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B6D7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День вежливости, </w:t>
            </w:r>
          </w:p>
          <w:p w:rsidR="000B6D73" w:rsidRDefault="00B414C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День Доброты, благотворительные акции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0B6D7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Разговоры</w:t>
            </w:r>
            <w:r>
              <w:rPr>
                <w:b w:val="0"/>
                <w:sz w:val="24"/>
                <w:szCs w:val="24"/>
              </w:rPr>
              <w:t xml:space="preserve"> о важном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rPr>
          <w:trHeight w:val="1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  <w:p w:rsidR="000B6D73" w:rsidRDefault="000B6D73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r>
              <w:t xml:space="preserve"> Подготовка к конкурсам, КТД, праздники, экскурсии, посещение театров, выставок и т.д.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 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 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 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 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 2</w:t>
            </w:r>
          </w:p>
        </w:tc>
      </w:tr>
      <w:tr w:rsidR="000B6D73">
        <w:trPr>
          <w:trHeight w:val="8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Общеинтеллектуальное </w:t>
            </w:r>
          </w:p>
          <w:p w:rsidR="000B6D73" w:rsidRDefault="000B6D7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</w:pPr>
            <w:r>
              <w:t xml:space="preserve"> Участие в творческих и интеллектуальных конкурсах, олимпиадах.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0,25 </w:t>
            </w:r>
          </w:p>
          <w:p w:rsidR="000B6D73" w:rsidRDefault="000B6D73">
            <w:pPr>
              <w:spacing w:before="100" w:beforeAutospacing="1" w:after="100" w:afterAutospacing="1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0,25 </w:t>
            </w:r>
          </w:p>
          <w:p w:rsidR="000B6D73" w:rsidRDefault="000B6D73">
            <w:pPr>
              <w:spacing w:before="100" w:beforeAutospacing="1" w:after="100" w:afterAutospacing="1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 0,25</w:t>
            </w:r>
          </w:p>
          <w:p w:rsidR="000B6D73" w:rsidRDefault="000B6D73">
            <w:pPr>
              <w:spacing w:before="100" w:beforeAutospacing="1" w:after="100" w:afterAutospacing="1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0,25 </w:t>
            </w:r>
          </w:p>
          <w:p w:rsidR="000B6D73" w:rsidRDefault="000B6D73">
            <w:pPr>
              <w:spacing w:before="100" w:beforeAutospacing="1" w:after="100" w:afterAutospacing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 xml:space="preserve">1 </w:t>
            </w:r>
          </w:p>
          <w:p w:rsidR="000B6D73" w:rsidRDefault="000B6D73">
            <w:pPr>
              <w:spacing w:before="100" w:beforeAutospacing="1" w:after="100" w:afterAutospacing="1"/>
              <w:jc w:val="center"/>
            </w:pPr>
          </w:p>
        </w:tc>
      </w:tr>
      <w:tr w:rsidR="000B6D7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  <w:p w:rsidR="000B6D73" w:rsidRDefault="000B6D73">
            <w:pPr>
              <w:spacing w:before="100" w:beforeAutospacing="1" w:after="100" w:afterAutospacing="1"/>
              <w:jc w:val="center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</w:pPr>
            <w:r>
              <w:t>Школа добрых дел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</w:pPr>
            <w:r>
              <w:t>Социальный проект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B6D7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0B6D73">
            <w:pPr>
              <w:spacing w:before="100" w:beforeAutospacing="1" w:after="100" w:afterAutospacing="1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</w:pPr>
            <w:r>
              <w:rPr>
                <w:bCs/>
              </w:rPr>
              <w:t>Школьные и внешкольные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0,25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B6D7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3" w:rsidRDefault="00B414C0">
            <w:pPr>
              <w:spacing w:before="100" w:beforeAutospacing="1" w:after="100" w:afterAutospacing="1"/>
            </w:pPr>
            <w:r>
              <w:rPr>
                <w:b/>
                <w:bCs/>
              </w:rPr>
              <w:t>Коммуникативное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Развитие</w:t>
            </w:r>
            <w:r>
              <w:rPr>
                <w:bCs/>
              </w:rPr>
              <w:t xml:space="preserve"> функциональной грамотности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B6D73"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3" w:rsidRDefault="00B414C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0B6D73" w:rsidRDefault="000B6D73"/>
    <w:p w:rsidR="000B6D73" w:rsidRDefault="000B6D73"/>
    <w:sectPr w:rsidR="000B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C0" w:rsidRDefault="00B414C0">
      <w:r>
        <w:separator/>
      </w:r>
    </w:p>
  </w:endnote>
  <w:endnote w:type="continuationSeparator" w:id="0">
    <w:p w:rsidR="00B414C0" w:rsidRDefault="00B4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C0" w:rsidRDefault="00B414C0">
      <w:r>
        <w:separator/>
      </w:r>
    </w:p>
  </w:footnote>
  <w:footnote w:type="continuationSeparator" w:id="0">
    <w:p w:rsidR="00B414C0" w:rsidRDefault="00B4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E77BF"/>
    <w:multiLevelType w:val="multilevel"/>
    <w:tmpl w:val="55CE77B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6C69"/>
    <w:multiLevelType w:val="multilevel"/>
    <w:tmpl w:val="65506C6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F1"/>
    <w:rsid w:val="000B6D73"/>
    <w:rsid w:val="002035F1"/>
    <w:rsid w:val="0047615C"/>
    <w:rsid w:val="00A23ED8"/>
    <w:rsid w:val="00AA4541"/>
    <w:rsid w:val="00B414C0"/>
    <w:rsid w:val="00C91BAE"/>
    <w:rsid w:val="119B00D2"/>
    <w:rsid w:val="1FAB777A"/>
    <w:rsid w:val="6D0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D5F81-21E3-46E9-8D60-0793163F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bCs/>
      <w:sz w:val="28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pPr>
      <w:ind w:left="720" w:firstLine="709"/>
      <w:jc w:val="both"/>
    </w:pPr>
    <w:rPr>
      <w:lang w:val="en-US" w:eastAsia="en-US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858</Words>
  <Characters>4892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HP_User</dc:creator>
  <cp:lastModifiedBy>Учетная запись Майкрософт</cp:lastModifiedBy>
  <cp:revision>3</cp:revision>
  <dcterms:created xsi:type="dcterms:W3CDTF">2022-11-29T11:46:00Z</dcterms:created>
  <dcterms:modified xsi:type="dcterms:W3CDTF">2024-09-10T08:13:00Z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1FD5192B2CD14014B2E931067479918C</vt:lpwstr>
  </property>
</Properties>
</file>